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FA866">
      <w:pPr>
        <w:bidi w:val="0"/>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AF99872">
      <w:pPr>
        <w:pStyle w:val="5"/>
        <w:bidi w:val="0"/>
        <w:rPr>
          <w:rFonts w:hint="eastAsia"/>
          <w:lang w:val="en-US" w:eastAsia="zh-CN"/>
        </w:rPr>
      </w:pPr>
      <w:r>
        <w:rPr>
          <w:rFonts w:hint="eastAsia"/>
          <w:lang w:val="en-US" w:eastAsia="zh-CN"/>
        </w:rPr>
        <w:t>兴安盟家电以旧换新活动参与企业申请表</w:t>
      </w:r>
    </w:p>
    <w:p w14:paraId="3EDBA59A">
      <w:pPr>
        <w:rPr>
          <w:rFonts w:hint="eastAsia" w:asciiTheme="minorEastAsia" w:hAnsiTheme="minorEastAsia" w:eastAsiaTheme="minorEastAsia" w:cstheme="minorEastAsia"/>
          <w:sz w:val="24"/>
          <w:szCs w:val="24"/>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2572"/>
        <w:gridCol w:w="2125"/>
        <w:gridCol w:w="2126"/>
      </w:tblGrid>
      <w:tr w14:paraId="6380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12F418D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企业名称</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6619F50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14:paraId="2DDD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1B0DD8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统一社会信用代码</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1B67AF8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14:paraId="46BF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1995DA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企业经营地址</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44D9375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14:paraId="7D86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6B358C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注册地址</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0A2B02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14:paraId="4DF2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56C8B56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企业经营范围</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40AF91E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14:paraId="1F7A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BDD20F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2022年企业</w:t>
            </w:r>
          </w:p>
          <w:p w14:paraId="470498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销售额</w:t>
            </w:r>
          </w:p>
        </w:tc>
        <w:tc>
          <w:tcPr>
            <w:tcW w:w="2572" w:type="dxa"/>
            <w:tcBorders>
              <w:top w:val="single" w:color="auto" w:sz="4" w:space="0"/>
              <w:left w:val="single" w:color="auto" w:sz="4" w:space="0"/>
              <w:bottom w:val="single" w:color="auto" w:sz="4" w:space="0"/>
              <w:right w:val="single" w:color="auto" w:sz="4" w:space="0"/>
            </w:tcBorders>
            <w:noWrap w:val="0"/>
            <w:vAlign w:val="center"/>
          </w:tcPr>
          <w:p w14:paraId="68E049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14:paraId="1ABB48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2023年企业</w:t>
            </w:r>
          </w:p>
          <w:p w14:paraId="6D0605C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销售额</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6DF778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14:paraId="6473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EBB44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法定代表人</w:t>
            </w:r>
          </w:p>
        </w:tc>
        <w:tc>
          <w:tcPr>
            <w:tcW w:w="2572" w:type="dxa"/>
            <w:tcBorders>
              <w:top w:val="single" w:color="auto" w:sz="4" w:space="0"/>
              <w:left w:val="single" w:color="auto" w:sz="4" w:space="0"/>
              <w:bottom w:val="single" w:color="auto" w:sz="4" w:space="0"/>
              <w:right w:val="single" w:color="auto" w:sz="4" w:space="0"/>
            </w:tcBorders>
            <w:noWrap w:val="0"/>
            <w:vAlign w:val="center"/>
          </w:tcPr>
          <w:p w14:paraId="26FF247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14:paraId="72EF231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联系电话</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6B6EE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14:paraId="41D2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3976CF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联系人姓名</w:t>
            </w:r>
          </w:p>
        </w:tc>
        <w:tc>
          <w:tcPr>
            <w:tcW w:w="2572" w:type="dxa"/>
            <w:tcBorders>
              <w:top w:val="single" w:color="auto" w:sz="4" w:space="0"/>
              <w:left w:val="single" w:color="auto" w:sz="4" w:space="0"/>
              <w:bottom w:val="single" w:color="auto" w:sz="4" w:space="0"/>
              <w:right w:val="single" w:color="auto" w:sz="4" w:space="0"/>
            </w:tcBorders>
            <w:noWrap w:val="0"/>
            <w:vAlign w:val="center"/>
          </w:tcPr>
          <w:p w14:paraId="271ED6D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14:paraId="02C6E0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联系电话</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78C47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14:paraId="17A1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5A80C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企业承诺</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4F3D247B">
            <w:pPr>
              <w:keepNext w:val="0"/>
              <w:keepLines w:val="0"/>
              <w:pageBreakBefore w:val="0"/>
              <w:kinsoku/>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我单位将按照</w:t>
            </w:r>
            <w:r>
              <w:rPr>
                <w:rFonts w:hint="eastAsia" w:asciiTheme="minorEastAsia" w:hAnsiTheme="minorEastAsia" w:cstheme="minorEastAsia"/>
                <w:b w:val="0"/>
                <w:bCs w:val="0"/>
                <w:sz w:val="24"/>
                <w:szCs w:val="24"/>
                <w:lang w:val="en-US" w:eastAsia="zh-CN"/>
              </w:rPr>
              <w:t>兴安盟</w:t>
            </w:r>
            <w:r>
              <w:rPr>
                <w:rFonts w:hint="eastAsia" w:asciiTheme="minorEastAsia" w:hAnsiTheme="minorEastAsia" w:eastAsiaTheme="minorEastAsia" w:cstheme="minorEastAsia"/>
                <w:b w:val="0"/>
                <w:bCs w:val="0"/>
                <w:sz w:val="24"/>
                <w:szCs w:val="24"/>
                <w:lang w:val="en-US" w:eastAsia="zh-CN"/>
              </w:rPr>
              <w:t>家电以旧换新活动补贴方案有关要求，保证提供的所有申报数据、材料等信息真实有效，并愿意接受有关部门的监督。</w:t>
            </w:r>
          </w:p>
          <w:p w14:paraId="18362D15">
            <w:pPr>
              <w:pStyle w:val="2"/>
              <w:keepNext w:val="0"/>
              <w:keepLines w:val="0"/>
              <w:pageBreakBefore w:val="0"/>
              <w:kinsoku/>
              <w:wordWrap w:val="0"/>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 xml:space="preserve">法定代表人（授权人）签字：      </w:t>
            </w:r>
          </w:p>
          <w:p w14:paraId="411AE8E8">
            <w:pPr>
              <w:keepNext w:val="0"/>
              <w:keepLines w:val="0"/>
              <w:pageBreakBefore w:val="0"/>
              <w:kinsoku/>
              <w:wordWrap w:val="0"/>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 xml:space="preserve">（企业公章）         </w:t>
            </w:r>
          </w:p>
          <w:p w14:paraId="51C4F536">
            <w:pPr>
              <w:pStyle w:val="2"/>
              <w:keepNext w:val="0"/>
              <w:keepLines w:val="0"/>
              <w:pageBreakBefore w:val="0"/>
              <w:kinsoku/>
              <w:wordWrap w:val="0"/>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vertAlign w:val="baseline"/>
                <w:lang w:val="en-US" w:eastAsia="zh-CN"/>
              </w:rPr>
              <w:t xml:space="preserve">2024年  月  日       </w:t>
            </w:r>
          </w:p>
        </w:tc>
      </w:tr>
      <w:tr w14:paraId="269A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0567EB9">
            <w:pPr>
              <w:keepNext w:val="0"/>
              <w:keepLines w:val="0"/>
              <w:pageBreakBefore w:val="0"/>
              <w:widowControl/>
              <w:suppressLineNumbers w:val="0"/>
              <w:kinsoku/>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color="auto" w:fill="FFFFFF"/>
                <w:lang w:val="en-US" w:eastAsia="zh-CN" w:bidi="ar"/>
              </w:rPr>
              <w:t>属地商务主管部门初审意见（盖章）</w:t>
            </w:r>
          </w:p>
          <w:p w14:paraId="5E14C2A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0454374C">
            <w:pPr>
              <w:pStyle w:val="2"/>
              <w:keepNext w:val="0"/>
              <w:keepLines w:val="0"/>
              <w:pageBreakBefore w:val="0"/>
              <w:kinsoku/>
              <w:wordWrap w:val="0"/>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b w:val="0"/>
                <w:bCs w:val="0"/>
                <w:sz w:val="24"/>
                <w:szCs w:val="24"/>
                <w:vertAlign w:val="baseline"/>
                <w:lang w:val="en-US" w:eastAsia="zh-CN"/>
              </w:rPr>
            </w:pPr>
          </w:p>
        </w:tc>
      </w:tr>
    </w:tbl>
    <w:p w14:paraId="221A5B41">
      <w:pPr>
        <w:rPr>
          <w:b w:val="0"/>
          <w:bCs w:val="0"/>
        </w:rPr>
      </w:pPr>
      <w:r>
        <w:rPr>
          <w:b w:val="0"/>
          <w:bCs w:val="0"/>
        </w:rPr>
        <w:br w:type="page"/>
      </w:r>
    </w:p>
    <w:p w14:paraId="6AB34B69">
      <w:pPr>
        <w:bidi w:val="0"/>
        <w:spacing w:line="560" w:lineRule="exact"/>
        <w:ind w:left="0" w:leftChars="0" w:firstLine="0" w:firstLineChars="0"/>
        <w:jc w:val="left"/>
        <w:rPr>
          <w:rFonts w:hint="eastAsia" w:ascii="黑体" w:hAnsi="黑体" w:eastAsia="黑体" w:cs="黑体"/>
          <w:sz w:val="32"/>
          <w:lang w:val="en-US" w:eastAsia="zh-CN"/>
        </w:rPr>
      </w:pPr>
      <w:r>
        <w:rPr>
          <w:rFonts w:hint="eastAsia" w:ascii="黑体" w:hAnsi="黑体" w:eastAsia="黑体" w:cs="黑体"/>
          <w:sz w:val="32"/>
          <w:lang w:val="en-US" w:eastAsia="zh-CN"/>
        </w:rPr>
        <w:t>附件2</w:t>
      </w:r>
    </w:p>
    <w:p w14:paraId="0D6AC3DB">
      <w:pPr>
        <w:keepNext/>
        <w:keepLines/>
        <w:widowControl w:val="0"/>
        <w:bidi w:val="0"/>
        <w:spacing w:before="340" w:beforeLines="0" w:after="330" w:afterLines="0" w:line="576" w:lineRule="auto"/>
        <w:ind w:left="0" w:leftChars="0" w:firstLine="0" w:firstLineChars="0"/>
        <w:jc w:val="center"/>
        <w:outlineLvl w:val="0"/>
        <w:rPr>
          <w:rFonts w:hint="default" w:ascii="Times New Roman" w:hAnsi="Times New Roman" w:eastAsia="宋体" w:cs="Times New Roman"/>
          <w:b/>
          <w:kern w:val="44"/>
          <w:sz w:val="44"/>
          <w:szCs w:val="24"/>
          <w:lang w:val="en-US" w:eastAsia="zh-CN" w:bidi="ar-SA"/>
        </w:rPr>
      </w:pPr>
      <w:r>
        <w:rPr>
          <w:rFonts w:hint="eastAsia" w:ascii="方正公文小标宋" w:hAnsi="方正公文小标宋" w:eastAsia="方正公文小标宋" w:cs="方正公文小标宋"/>
          <w:b w:val="0"/>
          <w:bCs/>
          <w:kern w:val="44"/>
          <w:sz w:val="44"/>
          <w:szCs w:val="24"/>
          <w:lang w:val="en-US" w:eastAsia="zh-CN" w:bidi="ar-SA"/>
        </w:rPr>
        <w:t>兴安盟家电以旧换新活动参与企业承诺书</w:t>
      </w:r>
    </w:p>
    <w:p w14:paraId="6F896C21">
      <w:pPr>
        <w:bidi w:val="0"/>
        <w:spacing w:line="560" w:lineRule="exact"/>
        <w:ind w:firstLine="640" w:firstLineChars="200"/>
        <w:jc w:val="both"/>
        <w:rPr>
          <w:rFonts w:hint="default" w:ascii="仿宋" w:hAnsi="仿宋" w:eastAsia="仿宋" w:cs="Times New Roman"/>
          <w:sz w:val="32"/>
          <w:lang w:val="en-US" w:eastAsia="zh-CN"/>
        </w:rPr>
      </w:pPr>
      <w:r>
        <w:rPr>
          <w:rFonts w:hint="default" w:ascii="仿宋" w:hAnsi="仿宋" w:eastAsia="仿宋" w:cs="Times New Roman"/>
          <w:sz w:val="32"/>
          <w:lang w:val="en-US" w:eastAsia="zh-CN"/>
        </w:rPr>
        <w:t>本公司申请参加</w:t>
      </w:r>
      <w:r>
        <w:rPr>
          <w:rFonts w:hint="eastAsia" w:ascii="仿宋" w:hAnsi="仿宋" w:eastAsia="仿宋" w:cs="Times New Roman"/>
          <w:sz w:val="32"/>
          <w:lang w:val="en-US" w:eastAsia="zh-CN"/>
        </w:rPr>
        <w:t>兴安盟</w:t>
      </w:r>
      <w:r>
        <w:rPr>
          <w:rFonts w:hint="default" w:ascii="仿宋" w:hAnsi="仿宋" w:eastAsia="仿宋" w:cs="Times New Roman"/>
          <w:sz w:val="32"/>
          <w:lang w:val="en-US" w:eastAsia="zh-CN"/>
        </w:rPr>
        <w:t>2024年家电以旧换新活动，并郑重承诺如下：</w:t>
      </w:r>
    </w:p>
    <w:p w14:paraId="787A13BE">
      <w:pPr>
        <w:keepNext/>
        <w:keepLines/>
        <w:widowControl w:val="0"/>
        <w:bidi w:val="0"/>
        <w:spacing w:beforeLines="0" w:beforeAutospacing="0" w:afterLines="0" w:afterAutospacing="0" w:line="560" w:lineRule="exact"/>
        <w:ind w:firstLine="640" w:firstLineChars="200"/>
        <w:jc w:val="both"/>
        <w:outlineLvl w:val="1"/>
        <w:rPr>
          <w:rFonts w:hint="default" w:ascii="黑体" w:hAnsi="黑体" w:eastAsia="黑体" w:cs="Times New Roman"/>
          <w:kern w:val="2"/>
          <w:sz w:val="32"/>
          <w:szCs w:val="24"/>
          <w:lang w:val="en-US" w:eastAsia="zh-CN" w:bidi="ar-SA"/>
        </w:rPr>
      </w:pPr>
      <w:r>
        <w:rPr>
          <w:rFonts w:hint="default" w:ascii="黑体" w:hAnsi="黑体" w:eastAsia="黑体" w:cs="Times New Roman"/>
          <w:kern w:val="2"/>
          <w:sz w:val="32"/>
          <w:szCs w:val="24"/>
          <w:lang w:val="en-US" w:eastAsia="zh-CN" w:bidi="ar-SA"/>
        </w:rPr>
        <w:t>一、承诺信息真实有效</w:t>
      </w:r>
    </w:p>
    <w:p w14:paraId="07D56C57">
      <w:pPr>
        <w:bidi w:val="0"/>
        <w:spacing w:line="560" w:lineRule="exact"/>
        <w:ind w:firstLine="640" w:firstLineChars="200"/>
        <w:jc w:val="both"/>
        <w:rPr>
          <w:rFonts w:hint="default" w:ascii="仿宋" w:hAnsi="仿宋" w:eastAsia="仿宋" w:cs="Times New Roman"/>
          <w:sz w:val="32"/>
          <w:lang w:val="en-US" w:eastAsia="zh-CN"/>
        </w:rPr>
      </w:pPr>
      <w:r>
        <w:rPr>
          <w:rFonts w:hint="default" w:ascii="仿宋" w:hAnsi="仿宋" w:eastAsia="仿宋" w:cs="Times New Roman"/>
          <w:sz w:val="32"/>
          <w:lang w:val="en-US" w:eastAsia="zh-CN"/>
        </w:rPr>
        <w:t>承诺提供的企业信息真实、完整、准确，如本公司提供了错误或虚假信息，本公司将承担全部责任，如因本公司的前述行为给政策实施部门造成任何损失，本公司将承担赔偿责任。</w:t>
      </w:r>
    </w:p>
    <w:p w14:paraId="6E78CF6A">
      <w:pPr>
        <w:keepNext/>
        <w:keepLines/>
        <w:widowControl w:val="0"/>
        <w:bidi w:val="0"/>
        <w:spacing w:beforeLines="0" w:beforeAutospacing="0" w:afterLines="0" w:afterAutospacing="0" w:line="560" w:lineRule="exact"/>
        <w:ind w:firstLine="640" w:firstLineChars="200"/>
        <w:jc w:val="both"/>
        <w:outlineLvl w:val="1"/>
        <w:rPr>
          <w:rFonts w:hint="default" w:ascii="黑体" w:hAnsi="黑体" w:eastAsia="黑体" w:cs="Times New Roman"/>
          <w:kern w:val="2"/>
          <w:sz w:val="32"/>
          <w:szCs w:val="24"/>
          <w:lang w:val="en-US" w:eastAsia="zh-CN" w:bidi="ar-SA"/>
        </w:rPr>
      </w:pPr>
      <w:r>
        <w:rPr>
          <w:rFonts w:hint="default" w:ascii="黑体" w:hAnsi="黑体" w:eastAsia="黑体" w:cs="Times New Roman"/>
          <w:kern w:val="2"/>
          <w:sz w:val="32"/>
          <w:szCs w:val="24"/>
          <w:lang w:val="en-US" w:eastAsia="zh-CN" w:bidi="ar-SA"/>
        </w:rPr>
        <w:t>二、承诺无套利行为</w:t>
      </w:r>
    </w:p>
    <w:p w14:paraId="49ED991F">
      <w:pPr>
        <w:bidi w:val="0"/>
        <w:spacing w:line="560" w:lineRule="exact"/>
        <w:ind w:firstLine="640" w:firstLineChars="200"/>
        <w:jc w:val="both"/>
        <w:rPr>
          <w:rFonts w:hint="default" w:ascii="仿宋" w:hAnsi="仿宋" w:eastAsia="仿宋" w:cs="Times New Roman"/>
          <w:sz w:val="32"/>
          <w:lang w:val="en-US" w:eastAsia="zh-CN"/>
        </w:rPr>
      </w:pPr>
      <w:r>
        <w:rPr>
          <w:rFonts w:hint="default" w:ascii="仿宋" w:hAnsi="仿宋" w:eastAsia="仿宋" w:cs="Times New Roman"/>
          <w:sz w:val="32"/>
          <w:lang w:val="en-US" w:eastAsia="zh-CN"/>
        </w:rPr>
        <w:t>承诺根据政策实施</w:t>
      </w:r>
      <w:bookmarkStart w:id="0" w:name="_GoBack"/>
      <w:bookmarkEnd w:id="0"/>
      <w:r>
        <w:rPr>
          <w:rFonts w:hint="default" w:ascii="仿宋" w:hAnsi="仿宋" w:eastAsia="仿宋" w:cs="Times New Roman"/>
          <w:sz w:val="32"/>
          <w:lang w:val="en-US" w:eastAsia="zh-CN"/>
        </w:rPr>
        <w:t>部门要求，规范家电补贴政策适用范围，杜绝各种套利行为。承诺全力配合政策实施部门落实相关套利防控措施，严格审核消费者参与资格，预防并制止“黄牛”等恶意套利行为，同时将加强参与门店的安保工作，对于疑似“黄牛”等企图套利人员采取警告、劝退、报警等及时有效的防控措施。若本公司未落实前述要求，将承担由此导致的资金损失。</w:t>
      </w:r>
    </w:p>
    <w:p w14:paraId="4CCF0585">
      <w:pPr>
        <w:bidi w:val="0"/>
        <w:spacing w:line="560" w:lineRule="exact"/>
        <w:ind w:firstLine="640" w:firstLineChars="200"/>
        <w:jc w:val="both"/>
        <w:rPr>
          <w:rStyle w:val="10"/>
          <w:rFonts w:hint="default" w:ascii="仿宋" w:hAnsi="仿宋" w:eastAsia="仿宋" w:cs="Times New Roman"/>
          <w:sz w:val="32"/>
          <w:lang w:val="en-US" w:eastAsia="zh-CN"/>
        </w:rPr>
      </w:pPr>
      <w:r>
        <w:rPr>
          <w:rStyle w:val="10"/>
          <w:rFonts w:hint="eastAsia"/>
          <w:sz w:val="32"/>
          <w:lang w:val="en-US" w:eastAsia="zh-CN"/>
        </w:rPr>
        <w:t>三</w:t>
      </w:r>
      <w:r>
        <w:rPr>
          <w:rStyle w:val="10"/>
          <w:rFonts w:hint="default"/>
          <w:sz w:val="32"/>
          <w:lang w:val="en-US" w:eastAsia="zh-CN"/>
        </w:rPr>
        <w:t>、承诺制度健全</w:t>
      </w:r>
    </w:p>
    <w:p w14:paraId="43B603DB">
      <w:pPr>
        <w:bidi w:val="0"/>
        <w:spacing w:line="560" w:lineRule="exact"/>
        <w:ind w:firstLine="640" w:firstLineChars="200"/>
        <w:jc w:val="both"/>
        <w:rPr>
          <w:rFonts w:hint="default" w:ascii="仿宋" w:hAnsi="仿宋" w:eastAsia="仿宋" w:cs="Times New Roman"/>
          <w:sz w:val="32"/>
          <w:lang w:val="en-US" w:eastAsia="zh-CN"/>
        </w:rPr>
      </w:pPr>
      <w:r>
        <w:rPr>
          <w:rFonts w:hint="default" w:ascii="仿宋" w:hAnsi="仿宋" w:eastAsia="仿宋" w:cs="Times New Roman"/>
          <w:sz w:val="32"/>
          <w:lang w:val="en-US" w:eastAsia="zh-CN"/>
        </w:rPr>
        <w:t>本公司安全生产管理制度规范，三年内未发生安全生产事故。承诺将建立有针对此次家电补贴政策的风险防控方案，积极配合政府部门以数据核查、第三方审计等方式进行的审计、监督等工作，包括但不限于及时提供参与家电补贴政策的交易的具体消费清单、电子发票信息、资金明细、销售数据、交旧家电实物照片和退货数据明细等原始资料和财务凭证。</w:t>
      </w:r>
    </w:p>
    <w:p w14:paraId="05AE62C8">
      <w:pPr>
        <w:bidi w:val="0"/>
        <w:spacing w:line="560" w:lineRule="exact"/>
        <w:ind w:firstLine="640" w:firstLineChars="200"/>
        <w:jc w:val="both"/>
        <w:rPr>
          <w:rStyle w:val="10"/>
          <w:rFonts w:hint="default" w:ascii="仿宋" w:hAnsi="仿宋" w:eastAsia="仿宋" w:cs="Times New Roman"/>
          <w:sz w:val="32"/>
          <w:lang w:val="en-US" w:eastAsia="zh-CN"/>
        </w:rPr>
      </w:pPr>
      <w:r>
        <w:rPr>
          <w:rStyle w:val="10"/>
          <w:rFonts w:hint="eastAsia"/>
          <w:sz w:val="32"/>
          <w:lang w:val="en-US" w:eastAsia="zh-CN"/>
        </w:rPr>
        <w:t>四、</w:t>
      </w:r>
      <w:r>
        <w:rPr>
          <w:rStyle w:val="10"/>
          <w:rFonts w:hint="default"/>
          <w:sz w:val="32"/>
          <w:lang w:val="en-US" w:eastAsia="zh-CN"/>
        </w:rPr>
        <w:t>承诺售后服务</w:t>
      </w:r>
    </w:p>
    <w:p w14:paraId="06C6B320">
      <w:pPr>
        <w:bidi w:val="0"/>
        <w:spacing w:line="560" w:lineRule="exact"/>
        <w:ind w:firstLine="640" w:firstLineChars="200"/>
        <w:jc w:val="both"/>
        <w:rPr>
          <w:rFonts w:hint="default" w:ascii="仿宋" w:hAnsi="仿宋" w:eastAsia="仿宋" w:cs="Times New Roman"/>
          <w:sz w:val="32"/>
          <w:lang w:val="en-US" w:eastAsia="zh-CN"/>
        </w:rPr>
      </w:pPr>
      <w:r>
        <w:rPr>
          <w:rFonts w:hint="default" w:ascii="仿宋" w:hAnsi="仿宋" w:eastAsia="仿宋" w:cs="Times New Roman"/>
          <w:sz w:val="32"/>
          <w:lang w:val="en-US" w:eastAsia="zh-CN"/>
        </w:rPr>
        <w:t>承诺提供的商品或服务内容符合国家法律法规和行业要求，对提供商品、服务的品质依法承担保证责任。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w:t>
      </w:r>
    </w:p>
    <w:p w14:paraId="3EFC77B5">
      <w:pPr>
        <w:bidi w:val="0"/>
        <w:spacing w:line="560" w:lineRule="exact"/>
        <w:ind w:firstLine="640" w:firstLineChars="200"/>
        <w:jc w:val="both"/>
        <w:rPr>
          <w:rStyle w:val="10"/>
          <w:rFonts w:hint="eastAsia" w:ascii="仿宋" w:hAnsi="仿宋" w:eastAsia="仿宋" w:cs="Times New Roman"/>
          <w:b w:val="0"/>
          <w:sz w:val="32"/>
          <w:lang w:val="en-US" w:eastAsia="zh-CN"/>
        </w:rPr>
      </w:pPr>
      <w:r>
        <w:rPr>
          <w:rStyle w:val="10"/>
          <w:rFonts w:hint="eastAsia"/>
          <w:b w:val="0"/>
          <w:sz w:val="32"/>
          <w:lang w:val="en-US" w:eastAsia="zh-CN"/>
        </w:rPr>
        <w:t>五、承诺回收、拆解</w:t>
      </w:r>
    </w:p>
    <w:p w14:paraId="6884CE9B">
      <w:pPr>
        <w:bidi w:val="0"/>
        <w:spacing w:line="560" w:lineRule="exact"/>
        <w:ind w:firstLine="640" w:firstLineChars="200"/>
        <w:jc w:val="left"/>
        <w:rPr>
          <w:rFonts w:hint="default" w:ascii="仿宋" w:hAnsi="仿宋" w:eastAsia="仿宋" w:cs="Times New Roman"/>
          <w:sz w:val="32"/>
          <w:lang w:val="en-US" w:eastAsia="zh-CN"/>
        </w:rPr>
      </w:pPr>
      <w:r>
        <w:rPr>
          <w:rFonts w:hint="eastAsia" w:ascii="仿宋" w:hAnsi="仿宋" w:eastAsia="仿宋" w:cs="Times New Roman"/>
          <w:sz w:val="32"/>
          <w:lang w:val="en-US" w:eastAsia="zh-CN"/>
        </w:rPr>
        <w:t>承诺将回收的旧家电交至有正规资质的家电拆解企业处理，并提供签订的合作协议、资质证明等材料，不私自进行拆解或进行翻新后流入二手市场，</w:t>
      </w:r>
      <w:r>
        <w:rPr>
          <w:rFonts w:ascii="仿宋" w:hAnsi="仿宋" w:eastAsia="仿宋" w:cs="Times New Roman"/>
          <w:sz w:val="32"/>
          <w:lang w:val="en-US" w:eastAsia="zh-CN"/>
        </w:rPr>
        <w:t>确保回收的废旧家电得到合规处理。</w:t>
      </w:r>
    </w:p>
    <w:p w14:paraId="0697B7BD">
      <w:pPr>
        <w:bidi w:val="0"/>
        <w:spacing w:line="560" w:lineRule="exact"/>
        <w:ind w:firstLine="640" w:firstLineChars="200"/>
        <w:jc w:val="both"/>
        <w:rPr>
          <w:rFonts w:hint="default" w:ascii="仿宋" w:hAnsi="仿宋" w:eastAsia="仿宋" w:cs="Times New Roman"/>
          <w:sz w:val="32"/>
          <w:lang w:val="en-US" w:eastAsia="zh-CN"/>
        </w:rPr>
      </w:pPr>
      <w:r>
        <w:rPr>
          <w:rFonts w:hint="default" w:ascii="仿宋" w:hAnsi="仿宋" w:eastAsia="仿宋" w:cs="Times New Roman"/>
          <w:sz w:val="32"/>
          <w:lang w:val="en-US" w:eastAsia="zh-CN"/>
        </w:rPr>
        <w:t>如违反上述要求，本企业自愿被列入不诚信单位，退回政策补贴，并承担相应法律责任。</w:t>
      </w:r>
    </w:p>
    <w:p w14:paraId="799ADA2A">
      <w:pPr>
        <w:wordWrap w:val="0"/>
        <w:bidi w:val="0"/>
        <w:spacing w:line="560" w:lineRule="exact"/>
        <w:ind w:firstLine="640" w:firstLineChars="200"/>
        <w:jc w:val="right"/>
        <w:rPr>
          <w:rFonts w:hint="default" w:ascii="仿宋" w:hAnsi="仿宋" w:eastAsia="仿宋" w:cs="Times New Roman"/>
          <w:sz w:val="32"/>
          <w:lang w:val="en-US" w:eastAsia="zh-CN"/>
        </w:rPr>
      </w:pPr>
    </w:p>
    <w:p w14:paraId="580A16B5">
      <w:pPr>
        <w:wordWrap w:val="0"/>
        <w:bidi w:val="0"/>
        <w:spacing w:line="560" w:lineRule="exact"/>
        <w:ind w:firstLine="640" w:firstLineChars="200"/>
        <w:jc w:val="right"/>
        <w:rPr>
          <w:rFonts w:hint="default" w:ascii="仿宋" w:hAnsi="仿宋" w:eastAsia="仿宋" w:cs="Times New Roman"/>
          <w:sz w:val="32"/>
          <w:lang w:val="en-US" w:eastAsia="zh-CN"/>
        </w:rPr>
      </w:pPr>
      <w:r>
        <w:rPr>
          <w:rFonts w:hint="default" w:ascii="仿宋" w:hAnsi="仿宋" w:eastAsia="仿宋" w:cs="Times New Roman"/>
          <w:sz w:val="32"/>
          <w:lang w:val="en-US" w:eastAsia="zh-CN"/>
        </w:rPr>
        <w:t>企业名称（盖章）：</w:t>
      </w:r>
      <w:r>
        <w:rPr>
          <w:rFonts w:hint="eastAsia" w:ascii="仿宋" w:hAnsi="仿宋" w:eastAsia="仿宋" w:cs="Times New Roman"/>
          <w:sz w:val="32"/>
          <w:lang w:val="en-US" w:eastAsia="zh-CN"/>
        </w:rPr>
        <w:t xml:space="preserve">        </w:t>
      </w:r>
    </w:p>
    <w:p w14:paraId="4754545A">
      <w:pPr>
        <w:bidi w:val="0"/>
        <w:spacing w:line="560" w:lineRule="exact"/>
        <w:ind w:firstLine="640" w:firstLineChars="200"/>
        <w:jc w:val="right"/>
        <w:rPr>
          <w:rFonts w:hint="default" w:ascii="仿宋" w:hAnsi="仿宋" w:eastAsia="仿宋" w:cs="Times New Roman"/>
          <w:sz w:val="32"/>
          <w:lang w:val="en-US" w:eastAsia="zh-CN"/>
        </w:rPr>
      </w:pPr>
    </w:p>
    <w:p w14:paraId="2E50343B">
      <w:pPr>
        <w:wordWrap w:val="0"/>
        <w:bidi w:val="0"/>
        <w:spacing w:line="560" w:lineRule="exact"/>
        <w:ind w:firstLine="640" w:firstLineChars="200"/>
        <w:jc w:val="right"/>
        <w:rPr>
          <w:rFonts w:hint="default" w:ascii="仿宋" w:hAnsi="仿宋" w:eastAsia="仿宋" w:cs="Times New Roman"/>
          <w:sz w:val="32"/>
          <w:lang w:val="en-US" w:eastAsia="zh-CN"/>
        </w:rPr>
      </w:pPr>
      <w:r>
        <w:rPr>
          <w:rFonts w:hint="default" w:ascii="仿宋" w:hAnsi="仿宋" w:eastAsia="仿宋" w:cs="Times New Roman"/>
          <w:sz w:val="32"/>
          <w:lang w:val="en-US" w:eastAsia="zh-CN"/>
        </w:rPr>
        <w:t>负责人或授权代理人签字：</w:t>
      </w:r>
      <w:r>
        <w:rPr>
          <w:rFonts w:hint="eastAsia" w:ascii="仿宋" w:hAnsi="仿宋" w:eastAsia="仿宋" w:cs="Times New Roman"/>
          <w:sz w:val="32"/>
          <w:lang w:val="en-US" w:eastAsia="zh-CN"/>
        </w:rPr>
        <w:t xml:space="preserve">      </w:t>
      </w:r>
    </w:p>
    <w:p w14:paraId="4ED356E3">
      <w:pPr>
        <w:wordWrap w:val="0"/>
        <w:bidi w:val="0"/>
        <w:spacing w:line="560" w:lineRule="exact"/>
        <w:ind w:firstLine="640" w:firstLineChars="200"/>
        <w:jc w:val="right"/>
        <w:rPr>
          <w:rFonts w:hint="default" w:ascii="仿宋" w:hAnsi="仿宋" w:eastAsia="仿宋" w:cs="Times New Roman"/>
          <w:sz w:val="32"/>
          <w:lang w:val="en-US" w:eastAsia="zh-CN"/>
        </w:rPr>
      </w:pPr>
      <w:r>
        <w:rPr>
          <w:rFonts w:hint="default" w:ascii="仿宋" w:hAnsi="仿宋" w:eastAsia="仿宋" w:cs="Times New Roman"/>
          <w:sz w:val="32"/>
          <w:lang w:val="en-US" w:eastAsia="zh-CN"/>
        </w:rPr>
        <w:t>年  月  日</w:t>
      </w:r>
      <w:r>
        <w:rPr>
          <w:rFonts w:hint="eastAsia" w:ascii="仿宋" w:hAnsi="仿宋" w:eastAsia="仿宋" w:cs="Times New Roman"/>
          <w:sz w:val="32"/>
          <w:lang w:val="en-US" w:eastAsia="zh-CN"/>
        </w:rPr>
        <w:t xml:space="preserve">           </w:t>
      </w:r>
    </w:p>
    <w:p w14:paraId="7F2AF3ED">
      <w:r>
        <w:br w:type="page"/>
      </w:r>
    </w:p>
    <w:p w14:paraId="72691E3A">
      <w:pPr>
        <w:wordWrap w:val="0"/>
        <w:bidi w:val="0"/>
        <w:spacing w:line="560" w:lineRule="exact"/>
        <w:ind w:left="0" w:leftChars="0" w:firstLine="0" w:firstLineChars="0"/>
        <w:jc w:val="both"/>
        <w:rPr>
          <w:rFonts w:hint="default" w:ascii="黑体" w:hAnsi="黑体" w:eastAsia="黑体" w:cs="黑体"/>
          <w:sz w:val="32"/>
          <w:lang w:val="en-US" w:eastAsia="zh-CN"/>
        </w:rPr>
      </w:pPr>
      <w:r>
        <w:rPr>
          <w:rFonts w:hint="eastAsia" w:ascii="黑体" w:hAnsi="黑体" w:eastAsia="黑体" w:cs="黑体"/>
          <w:sz w:val="32"/>
          <w:lang w:val="en-US" w:eastAsia="zh-CN"/>
        </w:rPr>
        <w:t>附件3</w:t>
      </w:r>
    </w:p>
    <w:p w14:paraId="7C9A4A32">
      <w:pPr>
        <w:keepNext/>
        <w:keepLines/>
        <w:widowControl w:val="0"/>
        <w:bidi w:val="0"/>
        <w:spacing w:before="340" w:beforeLines="0" w:after="330" w:afterLines="0" w:line="576" w:lineRule="auto"/>
        <w:ind w:left="0" w:leftChars="0" w:firstLine="0" w:firstLineChars="0"/>
        <w:jc w:val="center"/>
        <w:outlineLvl w:val="0"/>
        <w:rPr>
          <w:rFonts w:hint="eastAsia" w:ascii="方正公文小标宋" w:hAnsi="方正公文小标宋" w:eastAsia="方正公文小标宋" w:cs="方正公文小标宋"/>
          <w:b w:val="0"/>
          <w:bCs/>
          <w:kern w:val="44"/>
          <w:sz w:val="44"/>
          <w:szCs w:val="24"/>
          <w:lang w:val="en-US" w:eastAsia="zh-CN" w:bidi="ar-SA"/>
        </w:rPr>
      </w:pPr>
      <w:r>
        <w:rPr>
          <w:rFonts w:hint="eastAsia" w:ascii="方正公文小标宋" w:hAnsi="方正公文小标宋" w:eastAsia="方正公文小标宋" w:cs="方正公文小标宋"/>
          <w:b w:val="0"/>
          <w:bCs/>
          <w:kern w:val="44"/>
          <w:sz w:val="44"/>
          <w:szCs w:val="24"/>
          <w:lang w:val="en-US" w:eastAsia="zh-CN" w:bidi="ar-SA"/>
        </w:rPr>
        <w:t>参与活动企业门店目录表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45"/>
        <w:gridCol w:w="1816"/>
        <w:gridCol w:w="1217"/>
        <w:gridCol w:w="1218"/>
        <w:gridCol w:w="1218"/>
        <w:gridCol w:w="1218"/>
      </w:tblGrid>
      <w:tr w14:paraId="217A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B1EA18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序号</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D9D70B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旗县市</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33D3AD6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kern w:val="2"/>
                <w:sz w:val="28"/>
                <w:szCs w:val="28"/>
                <w:vertAlign w:val="baseline"/>
                <w:lang w:val="en-US" w:eastAsia="zh-CN" w:bidi="ar-SA"/>
              </w:rPr>
            </w:pPr>
            <w:r>
              <w:rPr>
                <w:rFonts w:hint="eastAsia" w:ascii="仿宋" w:hAnsi="仿宋" w:eastAsia="仿宋" w:cs="Times New Roman"/>
                <w:sz w:val="28"/>
                <w:szCs w:val="28"/>
                <w:vertAlign w:val="baseline"/>
                <w:lang w:val="en-US" w:eastAsia="zh-CN"/>
              </w:rPr>
              <w:t>门店名称</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C39D6C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kern w:val="2"/>
                <w:sz w:val="28"/>
                <w:szCs w:val="28"/>
                <w:vertAlign w:val="baseline"/>
                <w:lang w:val="en-US" w:eastAsia="zh-CN" w:bidi="ar-SA"/>
              </w:rPr>
            </w:pPr>
            <w:r>
              <w:rPr>
                <w:rFonts w:hint="eastAsia" w:ascii="仿宋" w:hAnsi="仿宋" w:eastAsia="仿宋" w:cs="Times New Roman"/>
                <w:sz w:val="28"/>
                <w:szCs w:val="28"/>
                <w:vertAlign w:val="baseline"/>
                <w:lang w:val="en-US" w:eastAsia="zh-CN"/>
              </w:rPr>
              <w:t>统一社会信用代码</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D9BA7B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kern w:val="2"/>
                <w:sz w:val="28"/>
                <w:szCs w:val="28"/>
                <w:vertAlign w:val="baseline"/>
                <w:lang w:val="en-US" w:eastAsia="zh-CN" w:bidi="ar-SA"/>
              </w:rPr>
            </w:pPr>
            <w:r>
              <w:rPr>
                <w:rFonts w:hint="eastAsia" w:ascii="仿宋" w:hAnsi="仿宋" w:eastAsia="仿宋" w:cs="Times New Roman"/>
                <w:sz w:val="28"/>
                <w:szCs w:val="28"/>
                <w:vertAlign w:val="baseline"/>
                <w:lang w:val="en-US" w:eastAsia="zh-CN"/>
              </w:rPr>
              <w:t>地址</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0DED0A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kern w:val="2"/>
                <w:sz w:val="28"/>
                <w:szCs w:val="28"/>
                <w:vertAlign w:val="baseline"/>
                <w:lang w:val="en-US" w:eastAsia="zh-CN" w:bidi="ar-SA"/>
              </w:rPr>
            </w:pPr>
            <w:r>
              <w:rPr>
                <w:rFonts w:hint="eastAsia" w:ascii="仿宋" w:hAnsi="仿宋" w:eastAsia="仿宋" w:cs="Times New Roman"/>
                <w:sz w:val="28"/>
                <w:szCs w:val="28"/>
                <w:vertAlign w:val="baseline"/>
                <w:lang w:val="en-US" w:eastAsia="zh-CN"/>
              </w:rPr>
              <w:t>联系人</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419D55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kern w:val="2"/>
                <w:sz w:val="28"/>
                <w:szCs w:val="28"/>
                <w:vertAlign w:val="baseline"/>
                <w:lang w:val="en-US" w:eastAsia="zh-CN" w:bidi="ar-SA"/>
              </w:rPr>
            </w:pPr>
            <w:r>
              <w:rPr>
                <w:rFonts w:hint="eastAsia" w:ascii="仿宋" w:hAnsi="仿宋" w:eastAsia="仿宋" w:cs="Times New Roman"/>
                <w:sz w:val="28"/>
                <w:szCs w:val="28"/>
                <w:vertAlign w:val="baseline"/>
                <w:lang w:val="en-US" w:eastAsia="zh-CN"/>
              </w:rPr>
              <w:t>联系电话</w:t>
            </w:r>
          </w:p>
        </w:tc>
      </w:tr>
      <w:tr w14:paraId="7044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182217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07FD66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14:paraId="5FDF6AC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E90236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7A5A45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57858A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DF487D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r>
      <w:tr w14:paraId="4F98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EDA5E8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C0E0A6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14:paraId="7E4EA7D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312C32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AB56E2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9BF8D6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C1A548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r>
      <w:tr w14:paraId="64B3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6A1078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1A34C6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14:paraId="6AC042B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766905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B8B1A5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D8E103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87C626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r>
      <w:tr w14:paraId="6B69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BC8BBC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DA3490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14:paraId="35CCFAF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DA0505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8DE700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4F5976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BB88B4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r>
      <w:tr w14:paraId="642A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6DA824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CA6FA5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14:paraId="4C7A703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E62E2C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497CD6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230663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87C9B6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r>
      <w:tr w14:paraId="5323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80FDEB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86E98E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14:paraId="581D7D9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D42D15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24F94F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11CB03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481415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 w:hAnsi="仿宋" w:eastAsia="仿宋" w:cs="Times New Roman"/>
                <w:sz w:val="28"/>
                <w:szCs w:val="28"/>
                <w:vertAlign w:val="baseline"/>
                <w:lang w:val="en-US" w:eastAsia="zh-CN"/>
              </w:rPr>
            </w:pPr>
          </w:p>
        </w:tc>
      </w:tr>
    </w:tbl>
    <w:p w14:paraId="7445E21F">
      <w:pPr>
        <w:bidi w:val="0"/>
        <w:spacing w:line="560" w:lineRule="exact"/>
        <w:ind w:firstLine="640" w:firstLineChars="200"/>
        <w:jc w:val="left"/>
        <w:rPr>
          <w:rFonts w:hint="default" w:ascii="仿宋" w:hAnsi="仿宋" w:eastAsia="仿宋" w:cs="Times New Roman"/>
          <w:sz w:val="32"/>
          <w:lang w:val="en-US" w:eastAsia="zh-CN"/>
        </w:rPr>
      </w:pPr>
    </w:p>
    <w:p w14:paraId="7245C6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公文小标宋">
    <w:altName w:val="方正小标宋简体"/>
    <w:panose1 w:val="02000500000000000000"/>
    <w:charset w:val="00"/>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NTE4NjljMDA2ODg3YjM2ZTZiYWExNTJlZDk2MmYifQ=="/>
  </w:docVars>
  <w:rsids>
    <w:rsidRoot w:val="4A1947CF"/>
    <w:rsid w:val="18E0386B"/>
    <w:rsid w:val="251247E7"/>
    <w:rsid w:val="4A1947CF"/>
    <w:rsid w:val="4CB93F3C"/>
    <w:rsid w:val="737AEC57"/>
    <w:rsid w:val="FAFB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Lines="0" w:afterLines="0" w:line="560" w:lineRule="exact"/>
      <w:jc w:val="center"/>
      <w:outlineLvl w:val="0"/>
    </w:pPr>
    <w:rPr>
      <w:rFonts w:ascii="Times New Roman" w:hAnsi="Times New Roman" w:eastAsia="方正小标宋简体" w:cs="Times New Roman"/>
      <w:kern w:val="44"/>
      <w:sz w:val="44"/>
    </w:rPr>
  </w:style>
  <w:style w:type="paragraph" w:styleId="6">
    <w:name w:val="heading 2"/>
    <w:basedOn w:val="1"/>
    <w:next w:val="1"/>
    <w:link w:val="10"/>
    <w:qFormat/>
    <w:uiPriority w:val="0"/>
    <w:pPr>
      <w:keepNext/>
      <w:keepLines/>
      <w:spacing w:beforeLines="0" w:beforeAutospacing="0" w:afterLines="0" w:afterAutospacing="0" w:line="560" w:lineRule="exact"/>
      <w:outlineLvl w:val="1"/>
    </w:pPr>
    <w:rPr>
      <w:rFonts w:ascii="黑体" w:hAnsi="黑体" w:eastAsia="黑体" w:cs="Times New Roma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ind w:firstLine="420" w:firstLineChars="200"/>
      <w:jc w:val="left"/>
    </w:pPr>
    <w:rPr>
      <w:rFonts w:ascii="Calibri" w:hAnsi="Calibri" w:eastAsia="宋体" w:cs="Times New Roman"/>
      <w:kern w:val="0"/>
      <w:sz w:val="24"/>
      <w:lang w:eastAsia="en-US" w:bidi="en-US"/>
    </w:rPr>
  </w:style>
  <w:style w:type="paragraph" w:styleId="3">
    <w:name w:val="Body Text Indent"/>
    <w:basedOn w:val="1"/>
    <w:next w:val="4"/>
    <w:qFormat/>
    <w:uiPriority w:val="0"/>
    <w:pPr>
      <w:ind w:left="420" w:leftChars="200"/>
    </w:pPr>
    <w:rPr>
      <w:rFonts w:ascii="Calibri" w:hAnsi="Calibri" w:eastAsia="宋体" w:cs="Times New Roman"/>
      <w:sz w:val="32"/>
      <w:szCs w:val="32"/>
    </w:rPr>
  </w:style>
  <w:style w:type="paragraph" w:styleId="4">
    <w:name w:val="Normal Indent"/>
    <w:basedOn w:val="1"/>
    <w:next w:val="1"/>
    <w:qFormat/>
    <w:uiPriority w:val="0"/>
    <w:pPr>
      <w:ind w:firstLine="42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character" w:customStyle="1" w:styleId="10">
    <w:name w:val="标题 2 Char"/>
    <w:link w:val="6"/>
    <w:qFormat/>
    <w:uiPriority w:val="0"/>
    <w:rPr>
      <w:rFonts w:ascii="黑体" w:hAnsi="黑体" w:eastAsia="黑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1031</Words>
  <Characters>1043</Characters>
  <Lines>0</Lines>
  <Paragraphs>0</Paragraphs>
  <TotalTime>2</TotalTime>
  <ScaleCrop>false</ScaleCrop>
  <LinksUpToDate>false</LinksUpToDate>
  <CharactersWithSpaces>1098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ass01</cp:lastModifiedBy>
  <dcterms:modified xsi:type="dcterms:W3CDTF">2024-07-04T01:23:42Z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A103087D6F02446DA46AE56A272A46FE_12</vt:lpwstr>
  </property>
</Properties>
</file>